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295D5A">
          <w:headerReference w:type="default" r:id="rId7"/>
          <w:footerReference w:type="default" r:id="rId8"/>
          <w:pgSz w:w="11906" w:h="16838" w:code="9"/>
          <w:pgMar w:top="1440" w:right="851" w:bottom="1440" w:left="851" w:header="709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09622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«Ενισχυτική Δ</w:t>
            </w:r>
            <w:r w:rsidR="0059741E">
              <w:rPr>
                <w:rFonts w:ascii="Arial" w:hAnsi="Arial" w:cs="Arial"/>
                <w:b/>
                <w:sz w:val="18"/>
                <w:szCs w:val="18"/>
              </w:rPr>
              <w:t>ιδασκαλία στη Δευτεροβά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θμια Εκπαίδευση,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096227" w:rsidRPr="00096227">
              <w:rPr>
                <w:rFonts w:ascii="Arial" w:hAnsi="Arial" w:cs="Arial"/>
                <w:b/>
                <w:sz w:val="18"/>
                <w:szCs w:val="18"/>
              </w:rPr>
              <w:t>(MIS 5131867)</w:t>
            </w:r>
            <w:r w:rsidR="00295D5A" w:rsidRPr="00295D5A">
              <w:rPr>
                <w:rFonts w:ascii="Arial" w:hAnsi="Arial" w:cs="Arial"/>
                <w:b/>
                <w:sz w:val="18"/>
                <w:szCs w:val="18"/>
              </w:rPr>
              <w:t xml:space="preserve"> στο πλαίσιο των ΑΠ 6, 8 &amp; 9 του Ε.Π. «Ανάπτυξη Ανθρώπινου Δυναμικού, Εκπαίδευση και Δία Βίου Μάθηση 2014-2020»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295D5A">
      <w:headerReference w:type="default" r:id="rId9"/>
      <w:type w:val="continuous"/>
      <w:pgSz w:w="11906" w:h="16838" w:code="9"/>
      <w:pgMar w:top="1440" w:right="851" w:bottom="1618" w:left="851" w:header="709" w:footer="1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B3" w:rsidRDefault="00D11CB3">
      <w:r>
        <w:separator/>
      </w:r>
    </w:p>
  </w:endnote>
  <w:endnote w:type="continuationSeparator" w:id="0">
    <w:p w:rsidR="00D11CB3" w:rsidRDefault="00D1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507F2A">
    <w:pPr>
      <w:pStyle w:val="a4"/>
      <w:jc w:val="center"/>
      <w:rPr>
        <w:caps/>
        <w:color w:val="5B9BD5"/>
      </w:rPr>
    </w:pPr>
  </w:p>
  <w:p w:rsidR="00507F2A" w:rsidRPr="00507F2A" w:rsidRDefault="00295D5A">
    <w:pPr>
      <w:pStyle w:val="a4"/>
      <w:jc w:val="center"/>
      <w:rPr>
        <w:caps/>
        <w:color w:val="5B9BD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4" o:spid="_x0000_s2050" type="#_x0000_t75" style="position:absolute;left:0;text-align:left;margin-left:26.85pt;margin-top:-12.15pt;width:457.65pt;height:63.8pt;z-index:1;visibility:visible">
          <v:imagedata r:id="rId1" o:title=""/>
          <w10:wrap type="square"/>
        </v:shape>
      </w:pict>
    </w: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B3" w:rsidRDefault="00D11CB3">
      <w:r>
        <w:separator/>
      </w:r>
    </w:p>
  </w:footnote>
  <w:footnote w:type="continuationSeparator" w:id="0">
    <w:p w:rsidR="00D11CB3" w:rsidRDefault="00D11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836B7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rFonts w:ascii="Arial" w:eastAsia="Calibri" w:hAnsi="Arial" w:cs="Arial"/>
        <w:noProof/>
        <w:sz w:val="32"/>
        <w:szCs w:val="22"/>
        <w:lang w:val="en-US"/>
      </w:rPr>
      <w:t xml:space="preserve">                            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            </w:t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</w:t>
    </w:r>
    <w:r w:rsidR="00295D5A">
      <w:rPr>
        <w:rFonts w:ascii="Arial" w:eastAsia="Calibri" w:hAnsi="Arial" w:cs="Arial"/>
        <w:noProof/>
        <w:sz w:val="32"/>
        <w:szCs w:val="22"/>
        <w:lang w:val="en-US"/>
      </w:rPr>
      <w:t xml:space="preserve">  </w:t>
    </w:r>
    <w:r w:rsidRPr="00836B7A">
      <w:rPr>
        <w:rFonts w:ascii="Arial" w:eastAsia="Calibri" w:hAnsi="Arial" w:cs="Arial"/>
        <w:noProof/>
        <w:sz w:val="3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style="width:41.25pt;height:42pt;visibility:visible">
          <v:imagedata r:id="rId1" o:title=""/>
        </v:shape>
      </w:pict>
    </w:r>
    <w:r w:rsidRPr="00836B7A">
      <w:rPr>
        <w:b/>
        <w:bCs/>
        <w:sz w:val="16"/>
      </w:rPr>
      <w:tab/>
    </w:r>
    <w:r>
      <w:rPr>
        <w:rFonts w:ascii="Arial" w:eastAsia="Calibri" w:hAnsi="Arial" w:cs="Arial"/>
        <w:noProof/>
        <w:sz w:val="32"/>
        <w:szCs w:val="22"/>
        <w:lang w:val="en-US"/>
      </w:rPr>
      <w:t xml:space="preserve">   </w:t>
    </w:r>
    <w:r>
      <w:rPr>
        <w:b/>
        <w:bCs/>
        <w:sz w:val="16"/>
        <w:lang w:val="en-US"/>
      </w:rPr>
      <w:t xml:space="preserve">  </w:t>
    </w:r>
    <w:r w:rsidRPr="00836B7A">
      <w:rPr>
        <w:rFonts w:ascii="Calibri" w:eastAsia="Calibri" w:hAnsi="Calibri"/>
        <w:noProof/>
        <w:sz w:val="22"/>
        <w:szCs w:val="22"/>
      </w:rPr>
      <w:pict>
        <v:shape id="Εικόνα 2" o:spid="_x0000_i1026" type="#_x0000_t75" alt="http://www.stereaellada.gr/fileadmin/pages/1-EMBLHMA-EU_COL.jpg" style="width:43.5pt;height:29.25pt;visibility:visible">
          <v:imagedata r:id="rId2" o:title="1-EMBLHMA-EU_CO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01B"/>
    <w:rsid w:val="00001E9E"/>
    <w:rsid w:val="00045D70"/>
    <w:rsid w:val="000515D1"/>
    <w:rsid w:val="00055B1A"/>
    <w:rsid w:val="00065C52"/>
    <w:rsid w:val="00096227"/>
    <w:rsid w:val="000B45D8"/>
    <w:rsid w:val="000D29E2"/>
    <w:rsid w:val="000E0071"/>
    <w:rsid w:val="000E0F7F"/>
    <w:rsid w:val="0013005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682B"/>
    <w:rsid w:val="00677DBB"/>
    <w:rsid w:val="0068183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11CB3"/>
    <w:rsid w:val="00D664C7"/>
    <w:rsid w:val="00E316ED"/>
    <w:rsid w:val="00E65CF5"/>
    <w:rsid w:val="00EA5C94"/>
    <w:rsid w:val="00EC1BB1"/>
    <w:rsid w:val="00EF216A"/>
    <w:rsid w:val="00F1177F"/>
    <w:rsid w:val="00F26F7B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>Hewlett-Packard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Voula Papakonstantinou</cp:lastModifiedBy>
  <cp:revision>2</cp:revision>
  <cp:lastPrinted>2017-10-18T10:01:00Z</cp:lastPrinted>
  <dcterms:created xsi:type="dcterms:W3CDTF">2021-11-15T15:40:00Z</dcterms:created>
  <dcterms:modified xsi:type="dcterms:W3CDTF">2021-11-15T15:40:00Z</dcterms:modified>
</cp:coreProperties>
</file>